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D73082" w14:textId="52DA3013" w:rsidR="00F770AB" w:rsidRPr="00975717" w:rsidRDefault="00F770AB">
      <w:pPr>
        <w:rPr>
          <w:b/>
          <w:sz w:val="32"/>
          <w:szCs w:val="32"/>
        </w:rPr>
      </w:pPr>
    </w:p>
    <w:p w14:paraId="177335A0" w14:textId="178CF7DB" w:rsidR="00975717" w:rsidRPr="00975717" w:rsidRDefault="00975717" w:rsidP="00975717">
      <w:pPr>
        <w:jc w:val="center"/>
        <w:rPr>
          <w:b/>
          <w:sz w:val="32"/>
          <w:szCs w:val="32"/>
        </w:rPr>
      </w:pPr>
      <w:r w:rsidRPr="00975717">
        <w:rPr>
          <w:b/>
          <w:sz w:val="32"/>
          <w:szCs w:val="32"/>
        </w:rPr>
        <w:t>Alte nivele de complexitate</w:t>
      </w:r>
    </w:p>
    <w:p w14:paraId="160D38B2" w14:textId="4A6B3058" w:rsidR="00975717" w:rsidRPr="00975717" w:rsidRDefault="00975717" w:rsidP="00975717">
      <w:pPr>
        <w:jc w:val="center"/>
        <w:rPr>
          <w:b/>
          <w:sz w:val="32"/>
          <w:szCs w:val="32"/>
        </w:rPr>
      </w:pPr>
      <w:r w:rsidRPr="00975717">
        <w:rPr>
          <w:b/>
          <w:sz w:val="32"/>
          <w:szCs w:val="32"/>
        </w:rPr>
        <w:t>Configurarea spațiului coerent</w:t>
      </w:r>
    </w:p>
    <w:p w14:paraId="0D2A88DF" w14:textId="30DC9C57" w:rsidR="00975717" w:rsidRDefault="00975717">
      <w:pPr>
        <w:rPr>
          <w:b/>
          <w:sz w:val="32"/>
          <w:szCs w:val="32"/>
        </w:rPr>
      </w:pPr>
      <w:r w:rsidRPr="00975717">
        <w:rPr>
          <w:b/>
          <w:sz w:val="32"/>
          <w:szCs w:val="32"/>
        </w:rPr>
        <w:t>Nivelul 2 de fractalizare algebrica</w:t>
      </w:r>
    </w:p>
    <w:p w14:paraId="1A6691D8" w14:textId="68394267" w:rsidR="00975717" w:rsidRDefault="00975717">
      <w:pPr>
        <w:rPr>
          <w:sz w:val="32"/>
          <w:szCs w:val="32"/>
        </w:rPr>
      </w:pPr>
      <w:r>
        <w:rPr>
          <w:sz w:val="32"/>
          <w:szCs w:val="32"/>
        </w:rPr>
        <w:t xml:space="preserve"> </w:t>
      </w:r>
      <w:r>
        <w:rPr>
          <w:sz w:val="32"/>
          <w:szCs w:val="32"/>
        </w:rPr>
        <w:tab/>
        <w:t xml:space="preserve">Pentru </w:t>
      </w:r>
      <w:r w:rsidR="00E970D1">
        <w:rPr>
          <w:sz w:val="32"/>
          <w:szCs w:val="32"/>
        </w:rPr>
        <w:t>înțelegerea</w:t>
      </w:r>
      <w:r>
        <w:rPr>
          <w:sz w:val="32"/>
          <w:szCs w:val="32"/>
        </w:rPr>
        <w:t xml:space="preserve"> nivelului 2 de fractalizare este necesara rearanjare prin </w:t>
      </w:r>
      <w:r w:rsidR="00E970D1">
        <w:rPr>
          <w:sz w:val="32"/>
          <w:szCs w:val="32"/>
        </w:rPr>
        <w:t>transpoziții</w:t>
      </w:r>
      <w:r>
        <w:rPr>
          <w:sz w:val="32"/>
          <w:szCs w:val="32"/>
        </w:rPr>
        <w:t xml:space="preserve"> </w:t>
      </w:r>
      <w:r w:rsidR="00E970D1">
        <w:rPr>
          <w:sz w:val="32"/>
          <w:szCs w:val="32"/>
        </w:rPr>
        <w:t>atât</w:t>
      </w:r>
      <w:r>
        <w:rPr>
          <w:sz w:val="32"/>
          <w:szCs w:val="32"/>
        </w:rPr>
        <w:t xml:space="preserve"> pe verticala cat si pe orizontala a modelului de multivers de mai jos</w:t>
      </w:r>
    </w:p>
    <w:p w14:paraId="1F3F0063" w14:textId="2BF4B753" w:rsidR="00E970D1" w:rsidRDefault="00E970D1">
      <w:pPr>
        <w:rPr>
          <w:sz w:val="32"/>
          <w:szCs w:val="32"/>
        </w:rPr>
      </w:pPr>
      <w:r>
        <w:rPr>
          <w:noProof/>
          <w:sz w:val="32"/>
          <w:szCs w:val="32"/>
        </w:rPr>
        <w:drawing>
          <wp:inline distT="0" distB="0" distL="0" distR="0" wp14:anchorId="5C694D86" wp14:editId="4B3E3143">
            <wp:extent cx="5941060" cy="495236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41060" cy="4952365"/>
                    </a:xfrm>
                    <a:prstGeom prst="rect">
                      <a:avLst/>
                    </a:prstGeom>
                    <a:noFill/>
                    <a:ln>
                      <a:noFill/>
                    </a:ln>
                  </pic:spPr>
                </pic:pic>
              </a:graphicData>
            </a:graphic>
          </wp:inline>
        </w:drawing>
      </w:r>
    </w:p>
    <w:p w14:paraId="546C798D" w14:textId="77777777" w:rsidR="00B57DB2" w:rsidRDefault="00AD4BF3">
      <w:pPr>
        <w:rPr>
          <w:sz w:val="32"/>
          <w:szCs w:val="32"/>
        </w:rPr>
      </w:pPr>
      <w:r>
        <w:rPr>
          <w:sz w:val="32"/>
          <w:szCs w:val="32"/>
        </w:rPr>
        <w:t>Fig 1 multiver</w:t>
      </w:r>
      <w:r w:rsidR="00B57DB2">
        <w:rPr>
          <w:sz w:val="32"/>
          <w:szCs w:val="32"/>
        </w:rPr>
        <w:t>s</w:t>
      </w:r>
    </w:p>
    <w:p w14:paraId="12FB7429" w14:textId="1C8D082D" w:rsidR="00AD4BF3" w:rsidRDefault="00B57DB2">
      <w:pPr>
        <w:rPr>
          <w:sz w:val="32"/>
          <w:szCs w:val="32"/>
        </w:rPr>
      </w:pPr>
      <w:r>
        <w:rPr>
          <w:sz w:val="32"/>
          <w:szCs w:val="32"/>
        </w:rPr>
        <w:lastRenderedPageBreak/>
        <w:t>Operand  prin transpoziții pe verticala si pe orizontala, cu un cod de culori diferit se va obține o structura parțial altfel ordonata pe care o vom analiza ulterior:</w:t>
      </w:r>
    </w:p>
    <w:p w14:paraId="490A52BE" w14:textId="371296E7" w:rsidR="00B57DB2" w:rsidRDefault="00217AA8">
      <w:pPr>
        <w:rPr>
          <w:sz w:val="32"/>
          <w:szCs w:val="32"/>
        </w:rPr>
      </w:pPr>
      <w:r>
        <w:rPr>
          <w:noProof/>
          <w:sz w:val="32"/>
          <w:szCs w:val="32"/>
        </w:rPr>
        <w:drawing>
          <wp:inline distT="0" distB="0" distL="0" distR="0" wp14:anchorId="6DFDE2BA" wp14:editId="3FF50D78">
            <wp:extent cx="5941060" cy="495236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1060" cy="4952365"/>
                    </a:xfrm>
                    <a:prstGeom prst="rect">
                      <a:avLst/>
                    </a:prstGeom>
                    <a:noFill/>
                    <a:ln>
                      <a:noFill/>
                    </a:ln>
                  </pic:spPr>
                </pic:pic>
              </a:graphicData>
            </a:graphic>
          </wp:inline>
        </w:drawing>
      </w:r>
    </w:p>
    <w:p w14:paraId="0F3DAD8E" w14:textId="6F822F20" w:rsidR="00217AA8" w:rsidRDefault="00217AA8">
      <w:pPr>
        <w:rPr>
          <w:sz w:val="32"/>
          <w:szCs w:val="32"/>
        </w:rPr>
      </w:pPr>
      <w:r>
        <w:rPr>
          <w:sz w:val="32"/>
          <w:szCs w:val="32"/>
        </w:rPr>
        <w:t>Fig 2</w:t>
      </w:r>
    </w:p>
    <w:p w14:paraId="7056DE60" w14:textId="7465B1DE" w:rsidR="00217AA8" w:rsidRDefault="00217AA8">
      <w:pPr>
        <w:rPr>
          <w:sz w:val="32"/>
          <w:szCs w:val="32"/>
        </w:rPr>
      </w:pPr>
      <w:r>
        <w:rPr>
          <w:noProof/>
          <w:sz w:val="32"/>
          <w:szCs w:val="32"/>
        </w:rPr>
        <w:lastRenderedPageBreak/>
        <w:drawing>
          <wp:inline distT="0" distB="0" distL="0" distR="0" wp14:anchorId="502395CF" wp14:editId="7B77B568">
            <wp:extent cx="5941060" cy="495236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1060" cy="4952365"/>
                    </a:xfrm>
                    <a:prstGeom prst="rect">
                      <a:avLst/>
                    </a:prstGeom>
                    <a:noFill/>
                    <a:ln>
                      <a:noFill/>
                    </a:ln>
                  </pic:spPr>
                </pic:pic>
              </a:graphicData>
            </a:graphic>
          </wp:inline>
        </w:drawing>
      </w:r>
    </w:p>
    <w:p w14:paraId="7C658051" w14:textId="5624BEEA" w:rsidR="00E20013" w:rsidRDefault="00E20013">
      <w:pPr>
        <w:rPr>
          <w:sz w:val="32"/>
          <w:szCs w:val="32"/>
        </w:rPr>
      </w:pPr>
      <w:r>
        <w:rPr>
          <w:sz w:val="32"/>
          <w:szCs w:val="32"/>
        </w:rPr>
        <w:t>Fig 3</w:t>
      </w:r>
    </w:p>
    <w:p w14:paraId="5ABD06CD" w14:textId="1A894BFD" w:rsidR="00E20013" w:rsidRDefault="00FE712F">
      <w:pPr>
        <w:rPr>
          <w:sz w:val="32"/>
          <w:szCs w:val="32"/>
        </w:rPr>
      </w:pPr>
      <w:r>
        <w:rPr>
          <w:sz w:val="32"/>
          <w:szCs w:val="32"/>
        </w:rPr>
        <w:t>Preluând</w:t>
      </w:r>
      <w:r w:rsidR="00E20013">
        <w:rPr>
          <w:sz w:val="32"/>
          <w:szCs w:val="32"/>
        </w:rPr>
        <w:t xml:space="preserve"> </w:t>
      </w:r>
      <w:r>
        <w:rPr>
          <w:sz w:val="32"/>
          <w:szCs w:val="32"/>
        </w:rPr>
        <w:t>același</w:t>
      </w:r>
      <w:r w:rsidR="00E20013">
        <w:rPr>
          <w:sz w:val="32"/>
          <w:szCs w:val="32"/>
        </w:rPr>
        <w:t xml:space="preserve"> patern de adrese (in exemplul de fata dat de </w:t>
      </w:r>
      <w:r w:rsidR="003406F4">
        <w:rPr>
          <w:noProof/>
          <w:sz w:val="32"/>
          <w:szCs w:val="32"/>
        </w:rPr>
        <w:drawing>
          <wp:inline distT="0" distB="0" distL="0" distR="0" wp14:anchorId="73E2249F" wp14:editId="3F1BCA8D">
            <wp:extent cx="581660" cy="475615"/>
            <wp:effectExtent l="0" t="0" r="889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1660" cy="475615"/>
                    </a:xfrm>
                    <a:prstGeom prst="rect">
                      <a:avLst/>
                    </a:prstGeom>
                    <a:noFill/>
                    <a:ln>
                      <a:noFill/>
                    </a:ln>
                  </pic:spPr>
                </pic:pic>
              </a:graphicData>
            </a:graphic>
          </wp:inline>
        </w:drawing>
      </w:r>
      <w:r w:rsidR="003406F4">
        <w:rPr>
          <w:sz w:val="32"/>
          <w:szCs w:val="32"/>
        </w:rPr>
        <w:t>)</w:t>
      </w:r>
      <w:r w:rsidR="00DF0BC5">
        <w:rPr>
          <w:sz w:val="32"/>
          <w:szCs w:val="32"/>
        </w:rPr>
        <w:t xml:space="preserve"> vom </w:t>
      </w:r>
      <w:r>
        <w:rPr>
          <w:sz w:val="32"/>
          <w:szCs w:val="32"/>
        </w:rPr>
        <w:t>obține</w:t>
      </w:r>
      <w:r w:rsidR="00DF0BC5">
        <w:rPr>
          <w:sz w:val="32"/>
          <w:szCs w:val="32"/>
        </w:rPr>
        <w:t xml:space="preserve"> amprentele paternului ce sunt dependente de sistemele de generare</w:t>
      </w:r>
    </w:p>
    <w:p w14:paraId="2034F5B7" w14:textId="23272B33" w:rsidR="00FE712F" w:rsidRDefault="00FE712F">
      <w:pPr>
        <w:rPr>
          <w:sz w:val="32"/>
          <w:szCs w:val="32"/>
        </w:rPr>
      </w:pPr>
      <w:r>
        <w:rPr>
          <w:sz w:val="32"/>
          <w:szCs w:val="32"/>
        </w:rPr>
        <w:t xml:space="preserve">Fiecare </w:t>
      </w:r>
      <w:r w:rsidR="006C0021">
        <w:rPr>
          <w:sz w:val="32"/>
          <w:szCs w:val="32"/>
        </w:rPr>
        <w:t>pătrat</w:t>
      </w:r>
      <w:r>
        <w:rPr>
          <w:sz w:val="32"/>
          <w:szCs w:val="32"/>
        </w:rPr>
        <w:t xml:space="preserve"> </w:t>
      </w:r>
      <w:r w:rsidR="006C0021">
        <w:rPr>
          <w:sz w:val="32"/>
          <w:szCs w:val="32"/>
        </w:rPr>
        <w:t>purtător</w:t>
      </w:r>
      <w:r>
        <w:rPr>
          <w:sz w:val="32"/>
          <w:szCs w:val="32"/>
        </w:rPr>
        <w:t xml:space="preserve"> de paterne are o linie si o coloana generatoare , fiecare cu cate </w:t>
      </w:r>
      <w:r w:rsidR="006C0021">
        <w:rPr>
          <w:sz w:val="32"/>
          <w:szCs w:val="32"/>
        </w:rPr>
        <w:t>șase</w:t>
      </w:r>
      <w:r>
        <w:rPr>
          <w:sz w:val="32"/>
          <w:szCs w:val="32"/>
        </w:rPr>
        <w:t xml:space="preserve"> adrese succesive</w:t>
      </w:r>
    </w:p>
    <w:p w14:paraId="04D8C3F2" w14:textId="20A53738" w:rsidR="00FE712F" w:rsidRDefault="00FE712F">
      <w:pPr>
        <w:rPr>
          <w:sz w:val="32"/>
          <w:szCs w:val="32"/>
        </w:rPr>
      </w:pPr>
      <w:r>
        <w:rPr>
          <w:noProof/>
          <w:sz w:val="32"/>
          <w:szCs w:val="32"/>
        </w:rPr>
        <w:lastRenderedPageBreak/>
        <w:drawing>
          <wp:inline distT="0" distB="0" distL="0" distR="0" wp14:anchorId="64F1D231" wp14:editId="458529E6">
            <wp:extent cx="5935980" cy="467233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5980" cy="4672330"/>
                    </a:xfrm>
                    <a:prstGeom prst="rect">
                      <a:avLst/>
                    </a:prstGeom>
                    <a:noFill/>
                    <a:ln>
                      <a:noFill/>
                    </a:ln>
                  </pic:spPr>
                </pic:pic>
              </a:graphicData>
            </a:graphic>
          </wp:inline>
        </w:drawing>
      </w:r>
    </w:p>
    <w:p w14:paraId="15DCAB4D" w14:textId="284BDAB4" w:rsidR="00FE712F" w:rsidRDefault="006C0021">
      <w:pPr>
        <w:rPr>
          <w:sz w:val="32"/>
          <w:szCs w:val="32"/>
        </w:rPr>
      </w:pPr>
      <w:r>
        <w:rPr>
          <w:sz w:val="32"/>
          <w:szCs w:val="32"/>
        </w:rPr>
        <w:t>Fig 4</w:t>
      </w:r>
    </w:p>
    <w:p w14:paraId="0111E6BD" w14:textId="51B94617" w:rsidR="006C0021" w:rsidRDefault="006C0021">
      <w:pPr>
        <w:rPr>
          <w:sz w:val="32"/>
          <w:szCs w:val="32"/>
        </w:rPr>
      </w:pPr>
      <w:r>
        <w:rPr>
          <w:sz w:val="32"/>
          <w:szCs w:val="32"/>
        </w:rPr>
        <w:t xml:space="preserve">Pentru fiecare pătrat roșu linia si coloana ce le generează sunt diferite de cele ale altui pătrat roșu, de asemenea amprentele </w:t>
      </w:r>
      <w:proofErr w:type="spellStart"/>
      <w:r>
        <w:rPr>
          <w:sz w:val="32"/>
          <w:szCs w:val="32"/>
        </w:rPr>
        <w:t>obtinute</w:t>
      </w:r>
      <w:proofErr w:type="spellEnd"/>
      <w:r>
        <w:rPr>
          <w:sz w:val="32"/>
          <w:szCs w:val="32"/>
        </w:rPr>
        <w:t xml:space="preserve"> vor fi diferite.</w:t>
      </w:r>
    </w:p>
    <w:p w14:paraId="4BC2B925" w14:textId="53C2B25F" w:rsidR="006C0021" w:rsidRDefault="006C0021">
      <w:pPr>
        <w:rPr>
          <w:sz w:val="32"/>
          <w:szCs w:val="32"/>
        </w:rPr>
      </w:pPr>
      <w:r>
        <w:rPr>
          <w:sz w:val="32"/>
          <w:szCs w:val="32"/>
        </w:rPr>
        <w:t xml:space="preserve">Daca studiem pentru ambele exemple de mai jos paternul </w:t>
      </w:r>
      <w:r>
        <w:rPr>
          <w:noProof/>
          <w:sz w:val="32"/>
          <w:szCs w:val="32"/>
        </w:rPr>
        <w:drawing>
          <wp:inline distT="0" distB="0" distL="0" distR="0" wp14:anchorId="19E4AE1C" wp14:editId="74F82E60">
            <wp:extent cx="581660" cy="475615"/>
            <wp:effectExtent l="0" t="0" r="889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1660" cy="475615"/>
                    </a:xfrm>
                    <a:prstGeom prst="rect">
                      <a:avLst/>
                    </a:prstGeom>
                    <a:noFill/>
                    <a:ln>
                      <a:noFill/>
                    </a:ln>
                  </pic:spPr>
                </pic:pic>
              </a:graphicData>
            </a:graphic>
          </wp:inline>
        </w:drawing>
      </w:r>
      <w:r>
        <w:rPr>
          <w:sz w:val="32"/>
          <w:szCs w:val="32"/>
        </w:rPr>
        <w:t>, vom observa următoarele tipuri de amprente:</w:t>
      </w:r>
    </w:p>
    <w:p w14:paraId="6F41D853" w14:textId="77777777" w:rsidR="006C0021" w:rsidRDefault="006C0021">
      <w:pPr>
        <w:rPr>
          <w:sz w:val="32"/>
          <w:szCs w:val="32"/>
        </w:rPr>
      </w:pPr>
    </w:p>
    <w:p w14:paraId="4C9AD1C3" w14:textId="5A194900" w:rsidR="00FE712F" w:rsidRDefault="00FE712F">
      <w:pPr>
        <w:rPr>
          <w:sz w:val="32"/>
          <w:szCs w:val="32"/>
        </w:rPr>
      </w:pPr>
    </w:p>
    <w:p w14:paraId="743AA02E" w14:textId="185FDA8F" w:rsidR="006C0021" w:rsidRDefault="006C0021">
      <w:pPr>
        <w:rPr>
          <w:sz w:val="32"/>
          <w:szCs w:val="32"/>
        </w:rPr>
      </w:pPr>
      <w:r>
        <w:rPr>
          <w:noProof/>
          <w:sz w:val="32"/>
          <w:szCs w:val="32"/>
        </w:rPr>
        <w:lastRenderedPageBreak/>
        <w:drawing>
          <wp:inline distT="0" distB="0" distL="0" distR="0" wp14:anchorId="6D82B1E3" wp14:editId="537B38F2">
            <wp:extent cx="5941060" cy="4952365"/>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1060" cy="4952365"/>
                    </a:xfrm>
                    <a:prstGeom prst="rect">
                      <a:avLst/>
                    </a:prstGeom>
                    <a:noFill/>
                    <a:ln>
                      <a:noFill/>
                    </a:ln>
                  </pic:spPr>
                </pic:pic>
              </a:graphicData>
            </a:graphic>
          </wp:inline>
        </w:drawing>
      </w:r>
    </w:p>
    <w:p w14:paraId="30505D3E" w14:textId="44D0CAA6" w:rsidR="00030536" w:rsidRDefault="00030536">
      <w:pPr>
        <w:rPr>
          <w:sz w:val="32"/>
          <w:szCs w:val="32"/>
        </w:rPr>
      </w:pPr>
      <w:r>
        <w:rPr>
          <w:sz w:val="32"/>
          <w:szCs w:val="32"/>
        </w:rPr>
        <w:t xml:space="preserve">Fig </w:t>
      </w:r>
      <w:r w:rsidR="007E18D8">
        <w:rPr>
          <w:sz w:val="32"/>
          <w:szCs w:val="32"/>
        </w:rPr>
        <w:t>5</w:t>
      </w:r>
    </w:p>
    <w:p w14:paraId="40AA8223" w14:textId="368714B2" w:rsidR="003555C0" w:rsidRDefault="003555C0">
      <w:pPr>
        <w:rPr>
          <w:sz w:val="32"/>
          <w:szCs w:val="32"/>
        </w:rPr>
      </w:pPr>
      <w:r>
        <w:rPr>
          <w:sz w:val="32"/>
          <w:szCs w:val="32"/>
        </w:rPr>
        <w:t>Pentru fractalii algebrici de ordin 2 ce se pot reprezenta matriceal tridimensional, concatenarea nu se mai face pe vârfurile feedback-urilor ci pe butoanele colorate ce se pot suprapune</w:t>
      </w:r>
    </w:p>
    <w:p w14:paraId="7731C2DC" w14:textId="39A08CE4" w:rsidR="003555C0" w:rsidRDefault="003555C0">
      <w:pPr>
        <w:rPr>
          <w:sz w:val="32"/>
          <w:szCs w:val="32"/>
        </w:rPr>
      </w:pPr>
      <w:r>
        <w:rPr>
          <w:sz w:val="32"/>
          <w:szCs w:val="32"/>
        </w:rPr>
        <w:tab/>
      </w:r>
      <w:r w:rsidR="00135DED">
        <w:rPr>
          <w:sz w:val="32"/>
          <w:szCs w:val="32"/>
        </w:rPr>
        <w:t>Informația</w:t>
      </w:r>
      <w:r>
        <w:rPr>
          <w:sz w:val="32"/>
          <w:szCs w:val="32"/>
        </w:rPr>
        <w:t xml:space="preserve"> ce se va transmite depinde </w:t>
      </w:r>
      <w:r w:rsidR="00135DED">
        <w:rPr>
          <w:sz w:val="32"/>
          <w:szCs w:val="32"/>
        </w:rPr>
        <w:t>atât</w:t>
      </w:r>
      <w:r>
        <w:rPr>
          <w:sz w:val="32"/>
          <w:szCs w:val="32"/>
        </w:rPr>
        <w:t xml:space="preserve"> de adresele interne butoanelor gen</w:t>
      </w:r>
      <w:r>
        <w:rPr>
          <w:noProof/>
          <w:sz w:val="32"/>
          <w:szCs w:val="32"/>
        </w:rPr>
        <w:drawing>
          <wp:inline distT="0" distB="0" distL="0" distR="0" wp14:anchorId="2D6F8824" wp14:editId="2AC68606">
            <wp:extent cx="581660" cy="475615"/>
            <wp:effectExtent l="0" t="0" r="889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1660" cy="475615"/>
                    </a:xfrm>
                    <a:prstGeom prst="rect">
                      <a:avLst/>
                    </a:prstGeom>
                    <a:noFill/>
                    <a:ln>
                      <a:noFill/>
                    </a:ln>
                  </pic:spPr>
                </pic:pic>
              </a:graphicData>
            </a:graphic>
          </wp:inline>
        </w:drawing>
      </w:r>
      <w:r>
        <w:rPr>
          <w:sz w:val="32"/>
          <w:szCs w:val="32"/>
        </w:rPr>
        <w:t xml:space="preserve"> dar si de </w:t>
      </w:r>
      <w:r w:rsidR="00135DED">
        <w:rPr>
          <w:sz w:val="32"/>
          <w:szCs w:val="32"/>
        </w:rPr>
        <w:t>conținutul</w:t>
      </w:r>
      <w:r>
        <w:rPr>
          <w:sz w:val="32"/>
          <w:szCs w:val="32"/>
        </w:rPr>
        <w:t xml:space="preserve"> automorfismelor ce </w:t>
      </w:r>
      <w:r w:rsidR="00135DED">
        <w:rPr>
          <w:sz w:val="32"/>
          <w:szCs w:val="32"/>
        </w:rPr>
        <w:t>generează</w:t>
      </w:r>
      <w:r>
        <w:rPr>
          <w:sz w:val="32"/>
          <w:szCs w:val="32"/>
        </w:rPr>
        <w:t xml:space="preserve"> clasele de feedback-uri. </w:t>
      </w:r>
      <w:r w:rsidR="00135DED">
        <w:rPr>
          <w:sz w:val="32"/>
          <w:szCs w:val="32"/>
        </w:rPr>
        <w:t>Informațiile</w:t>
      </w:r>
      <w:r>
        <w:rPr>
          <w:sz w:val="32"/>
          <w:szCs w:val="32"/>
        </w:rPr>
        <w:t xml:space="preserve"> transmise pe </w:t>
      </w:r>
      <w:r w:rsidR="00135DED">
        <w:rPr>
          <w:sz w:val="32"/>
          <w:szCs w:val="32"/>
        </w:rPr>
        <w:t>spațiul</w:t>
      </w:r>
      <w:r>
        <w:rPr>
          <w:sz w:val="32"/>
          <w:szCs w:val="32"/>
        </w:rPr>
        <w:t xml:space="preserve"> coerent al </w:t>
      </w:r>
      <w:r w:rsidR="00135DED">
        <w:rPr>
          <w:sz w:val="32"/>
          <w:szCs w:val="32"/>
        </w:rPr>
        <w:t>informațiilor</w:t>
      </w:r>
      <w:r>
        <w:rPr>
          <w:sz w:val="32"/>
          <w:szCs w:val="32"/>
        </w:rPr>
        <w:t xml:space="preserve"> vor fi utilizate in </w:t>
      </w:r>
      <w:r w:rsidR="00135DED">
        <w:rPr>
          <w:sz w:val="32"/>
          <w:szCs w:val="32"/>
        </w:rPr>
        <w:t>funcţie</w:t>
      </w:r>
      <w:r>
        <w:rPr>
          <w:sz w:val="32"/>
          <w:szCs w:val="32"/>
        </w:rPr>
        <w:t xml:space="preserve"> de compatibilitatea dintre </w:t>
      </w:r>
      <w:r w:rsidR="00135DED">
        <w:rPr>
          <w:sz w:val="32"/>
          <w:szCs w:val="32"/>
        </w:rPr>
        <w:t>informațiile</w:t>
      </w:r>
      <w:r>
        <w:rPr>
          <w:sz w:val="32"/>
          <w:szCs w:val="32"/>
        </w:rPr>
        <w:t xml:space="preserve"> de structura (hard), de pe </w:t>
      </w:r>
      <w:r w:rsidR="00135DED">
        <w:rPr>
          <w:sz w:val="32"/>
          <w:szCs w:val="32"/>
        </w:rPr>
        <w:t>spațiul</w:t>
      </w:r>
      <w:r>
        <w:rPr>
          <w:sz w:val="32"/>
          <w:szCs w:val="32"/>
        </w:rPr>
        <w:t xml:space="preserve"> coerent, si de </w:t>
      </w:r>
      <w:r w:rsidR="00135DED">
        <w:rPr>
          <w:sz w:val="32"/>
          <w:szCs w:val="32"/>
        </w:rPr>
        <w:t>informația</w:t>
      </w:r>
      <w:r>
        <w:rPr>
          <w:sz w:val="32"/>
          <w:szCs w:val="32"/>
        </w:rPr>
        <w:t xml:space="preserve"> circulanta ce se poate transmite prin structura hard. Aceasta </w:t>
      </w:r>
      <w:r>
        <w:rPr>
          <w:sz w:val="32"/>
          <w:szCs w:val="32"/>
        </w:rPr>
        <w:lastRenderedPageBreak/>
        <w:t xml:space="preserve">din urma va fi formata din feedback-uri concatenate pe unul sau mai multe butoane (pentru feedback-urile de gradul 1) sau din structuri de feedback-uri de gradul 1. </w:t>
      </w:r>
      <w:r w:rsidR="00135DED">
        <w:rPr>
          <w:sz w:val="32"/>
          <w:szCs w:val="32"/>
        </w:rPr>
        <w:t>Depinzând</w:t>
      </w:r>
      <w:r>
        <w:rPr>
          <w:sz w:val="32"/>
          <w:szCs w:val="32"/>
        </w:rPr>
        <w:t xml:space="preserve"> de complexitatea </w:t>
      </w:r>
      <w:r w:rsidR="00135DED">
        <w:rPr>
          <w:sz w:val="32"/>
          <w:szCs w:val="32"/>
        </w:rPr>
        <w:t>spațiului</w:t>
      </w:r>
      <w:r>
        <w:rPr>
          <w:sz w:val="32"/>
          <w:szCs w:val="32"/>
        </w:rPr>
        <w:t xml:space="preserve"> coerent al </w:t>
      </w:r>
      <w:r w:rsidR="00135DED">
        <w:rPr>
          <w:sz w:val="32"/>
          <w:szCs w:val="32"/>
        </w:rPr>
        <w:t>informațiilor</w:t>
      </w:r>
      <w:r>
        <w:rPr>
          <w:sz w:val="32"/>
          <w:szCs w:val="32"/>
        </w:rPr>
        <w:t xml:space="preserve">, pentru nivelele superioare </w:t>
      </w:r>
      <w:r w:rsidR="00135DED">
        <w:rPr>
          <w:sz w:val="32"/>
          <w:szCs w:val="32"/>
        </w:rPr>
        <w:t>informația</w:t>
      </w:r>
      <w:r>
        <w:rPr>
          <w:sz w:val="32"/>
          <w:szCs w:val="32"/>
        </w:rPr>
        <w:t xml:space="preserve"> transmisa va fi de paternuri de concatenare capabila sa </w:t>
      </w:r>
      <w:r w:rsidR="00135DED">
        <w:rPr>
          <w:sz w:val="32"/>
          <w:szCs w:val="32"/>
        </w:rPr>
        <w:t>selecteze părțile compatibile si sa le proceseze. Acest proces este cel care permite apariția inteligentei universului.</w:t>
      </w:r>
    </w:p>
    <w:p w14:paraId="25AB218F" w14:textId="2E8B91EF" w:rsidR="00DF0BC5" w:rsidRDefault="00A61988">
      <w:pPr>
        <w:rPr>
          <w:sz w:val="32"/>
          <w:szCs w:val="32"/>
        </w:rPr>
      </w:pPr>
      <w:r>
        <w:rPr>
          <w:noProof/>
          <w:sz w:val="32"/>
          <w:szCs w:val="32"/>
        </w:rPr>
        <w:drawing>
          <wp:inline distT="0" distB="0" distL="0" distR="0" wp14:anchorId="7E92C9A9" wp14:editId="09DC24E9">
            <wp:extent cx="5941060" cy="495236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1060" cy="4952365"/>
                    </a:xfrm>
                    <a:prstGeom prst="rect">
                      <a:avLst/>
                    </a:prstGeom>
                    <a:noFill/>
                    <a:ln>
                      <a:noFill/>
                    </a:ln>
                  </pic:spPr>
                </pic:pic>
              </a:graphicData>
            </a:graphic>
          </wp:inline>
        </w:drawing>
      </w:r>
    </w:p>
    <w:p w14:paraId="0ED8EFE7" w14:textId="044B03D7" w:rsidR="00F16E73" w:rsidRDefault="00F16E73">
      <w:pPr>
        <w:rPr>
          <w:sz w:val="32"/>
          <w:szCs w:val="32"/>
        </w:rPr>
      </w:pPr>
      <w:r>
        <w:rPr>
          <w:sz w:val="32"/>
          <w:szCs w:val="32"/>
        </w:rPr>
        <w:t xml:space="preserve">Fig </w:t>
      </w:r>
      <w:r w:rsidR="006A03E4">
        <w:rPr>
          <w:sz w:val="32"/>
          <w:szCs w:val="32"/>
        </w:rPr>
        <w:t>6</w:t>
      </w:r>
    </w:p>
    <w:p w14:paraId="4AC7CFCD" w14:textId="544EBB68" w:rsidR="00F16E73" w:rsidRDefault="00F16E73">
      <w:pPr>
        <w:rPr>
          <w:sz w:val="32"/>
          <w:szCs w:val="32"/>
        </w:rPr>
      </w:pPr>
      <w:r>
        <w:rPr>
          <w:noProof/>
          <w:sz w:val="32"/>
          <w:szCs w:val="32"/>
        </w:rPr>
        <w:lastRenderedPageBreak/>
        <w:drawing>
          <wp:inline distT="0" distB="0" distL="0" distR="0" wp14:anchorId="483F31DF" wp14:editId="7004CAA3">
            <wp:extent cx="5941060" cy="4952365"/>
            <wp:effectExtent l="0" t="0" r="254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1060" cy="4952365"/>
                    </a:xfrm>
                    <a:prstGeom prst="rect">
                      <a:avLst/>
                    </a:prstGeom>
                    <a:noFill/>
                    <a:ln>
                      <a:noFill/>
                    </a:ln>
                  </pic:spPr>
                </pic:pic>
              </a:graphicData>
            </a:graphic>
          </wp:inline>
        </w:drawing>
      </w:r>
    </w:p>
    <w:p w14:paraId="6B787087" w14:textId="23C330AC" w:rsidR="00AC3C3B" w:rsidRDefault="00AC3C3B">
      <w:pPr>
        <w:rPr>
          <w:sz w:val="32"/>
          <w:szCs w:val="32"/>
        </w:rPr>
      </w:pPr>
      <w:r>
        <w:rPr>
          <w:sz w:val="32"/>
          <w:szCs w:val="32"/>
        </w:rPr>
        <w:t xml:space="preserve">Fig </w:t>
      </w:r>
      <w:r w:rsidR="006A03E4">
        <w:rPr>
          <w:sz w:val="32"/>
          <w:szCs w:val="32"/>
        </w:rPr>
        <w:t>7</w:t>
      </w:r>
    </w:p>
    <w:p w14:paraId="680687EE" w14:textId="72270428" w:rsidR="008F2FBB" w:rsidRPr="008F2FBB" w:rsidRDefault="008F2FBB">
      <w:pPr>
        <w:rPr>
          <w:b/>
          <w:sz w:val="32"/>
          <w:szCs w:val="32"/>
        </w:rPr>
      </w:pPr>
      <w:r w:rsidRPr="008F2FBB">
        <w:rPr>
          <w:b/>
          <w:sz w:val="32"/>
          <w:szCs w:val="32"/>
        </w:rPr>
        <w:t>Comportamentele spațiului coerent al informațiilor pe structura de layere</w:t>
      </w:r>
    </w:p>
    <w:p w14:paraId="5DD770C9" w14:textId="77777777" w:rsidR="008F2FBB" w:rsidRDefault="008F2FBB">
      <w:pPr>
        <w:rPr>
          <w:sz w:val="32"/>
          <w:szCs w:val="32"/>
        </w:rPr>
      </w:pPr>
    </w:p>
    <w:p w14:paraId="569054E7" w14:textId="77777777" w:rsidR="008F2FBB" w:rsidRDefault="008F2FBB">
      <w:pPr>
        <w:rPr>
          <w:sz w:val="32"/>
          <w:szCs w:val="32"/>
        </w:rPr>
      </w:pPr>
    </w:p>
    <w:p w14:paraId="57689F69" w14:textId="122EFA13" w:rsidR="00AD4BF3" w:rsidRDefault="00AD4BF3">
      <w:pPr>
        <w:rPr>
          <w:sz w:val="32"/>
          <w:szCs w:val="32"/>
        </w:rPr>
      </w:pPr>
      <w:r>
        <w:rPr>
          <w:noProof/>
          <w:sz w:val="32"/>
          <w:szCs w:val="32"/>
        </w:rPr>
        <w:lastRenderedPageBreak/>
        <w:drawing>
          <wp:inline distT="0" distB="0" distL="0" distR="0" wp14:anchorId="1E8630A0" wp14:editId="0B94A239">
            <wp:extent cx="5941060" cy="4952365"/>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1060" cy="4952365"/>
                    </a:xfrm>
                    <a:prstGeom prst="rect">
                      <a:avLst/>
                    </a:prstGeom>
                    <a:noFill/>
                    <a:ln>
                      <a:noFill/>
                    </a:ln>
                  </pic:spPr>
                </pic:pic>
              </a:graphicData>
            </a:graphic>
          </wp:inline>
        </w:drawing>
      </w:r>
    </w:p>
    <w:p w14:paraId="2F3C583C" w14:textId="101CD6D2" w:rsidR="006A03E4" w:rsidRDefault="006A03E4">
      <w:pPr>
        <w:rPr>
          <w:sz w:val="32"/>
          <w:szCs w:val="32"/>
        </w:rPr>
      </w:pPr>
      <w:r>
        <w:rPr>
          <w:sz w:val="32"/>
          <w:szCs w:val="32"/>
        </w:rPr>
        <w:t>Fig 8</w:t>
      </w:r>
    </w:p>
    <w:p w14:paraId="368D3B6E" w14:textId="13A55793" w:rsidR="00AD4BF3" w:rsidRDefault="00502EB7">
      <w:pPr>
        <w:rPr>
          <w:b/>
          <w:sz w:val="32"/>
          <w:szCs w:val="32"/>
        </w:rPr>
      </w:pPr>
      <w:r w:rsidRPr="00502EB7">
        <w:rPr>
          <w:b/>
          <w:sz w:val="32"/>
          <w:szCs w:val="32"/>
        </w:rPr>
        <w:t>Regulile de funcţionare ale nivelelor de granulație</w:t>
      </w:r>
    </w:p>
    <w:p w14:paraId="491D6F34" w14:textId="1AF80B0E" w:rsidR="00502EB7" w:rsidRDefault="00A37C14">
      <w:pPr>
        <w:rPr>
          <w:sz w:val="32"/>
          <w:szCs w:val="32"/>
        </w:rPr>
      </w:pPr>
      <w:r>
        <w:rPr>
          <w:sz w:val="32"/>
          <w:szCs w:val="32"/>
        </w:rPr>
        <w:t xml:space="preserve"> Spațiul coerent al informațiilor se structurează pe clustere de cate 4 nivele ce se compun ulterior in clustere de 8 nivele cu legături pe verticala intre nivele. Regulile de structurare ale clusterelor generează modelul de procesare ce permite ca softurile circulante sa dea comportament si capacitate de procesare prin interacțiune cu spațiul coerent al informațiilor, după cum urmează:</w:t>
      </w:r>
    </w:p>
    <w:p w14:paraId="6BC47696" w14:textId="38CCCCD6" w:rsidR="00AD4BF3" w:rsidRDefault="00A37C14">
      <w:pPr>
        <w:rPr>
          <w:sz w:val="32"/>
          <w:szCs w:val="32"/>
        </w:rPr>
      </w:pPr>
      <w:r>
        <w:rPr>
          <w:noProof/>
          <w:sz w:val="32"/>
          <w:szCs w:val="32"/>
        </w:rPr>
        <w:lastRenderedPageBreak/>
        <w:drawing>
          <wp:inline distT="0" distB="0" distL="0" distR="0" wp14:anchorId="073729A6" wp14:editId="2133BDF5">
            <wp:extent cx="5930265" cy="26111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0265" cy="2611120"/>
                    </a:xfrm>
                    <a:prstGeom prst="rect">
                      <a:avLst/>
                    </a:prstGeom>
                    <a:noFill/>
                    <a:ln>
                      <a:noFill/>
                    </a:ln>
                  </pic:spPr>
                </pic:pic>
              </a:graphicData>
            </a:graphic>
          </wp:inline>
        </w:drawing>
      </w:r>
    </w:p>
    <w:p w14:paraId="23DB02CA" w14:textId="5FC3CE12" w:rsidR="00A37C14" w:rsidRDefault="00A37C14">
      <w:pPr>
        <w:rPr>
          <w:sz w:val="32"/>
          <w:szCs w:val="32"/>
        </w:rPr>
      </w:pPr>
      <w:r>
        <w:rPr>
          <w:sz w:val="32"/>
          <w:szCs w:val="32"/>
        </w:rPr>
        <w:t>Fig 9</w:t>
      </w:r>
    </w:p>
    <w:p w14:paraId="75C56200" w14:textId="4A403CA5" w:rsidR="00A37C14" w:rsidRDefault="00A37C14">
      <w:pPr>
        <w:rPr>
          <w:sz w:val="32"/>
          <w:szCs w:val="32"/>
        </w:rPr>
      </w:pPr>
      <w:r>
        <w:rPr>
          <w:sz w:val="32"/>
          <w:szCs w:val="32"/>
        </w:rPr>
        <w:t>Nivelele 1 si 4 folosesc aceeași structura de hexagoane sustenabile si metabolice. Fluxurile de informaţii ce curg prin infrastructura hard in cazul coerentei informațiilor generează următoarele proprietăți:</w:t>
      </w:r>
    </w:p>
    <w:p w14:paraId="1325EB4D" w14:textId="0970B5B6" w:rsidR="00813F46" w:rsidRDefault="00A37C14">
      <w:pPr>
        <w:rPr>
          <w:sz w:val="32"/>
          <w:szCs w:val="32"/>
        </w:rPr>
      </w:pPr>
      <w:r>
        <w:rPr>
          <w:sz w:val="32"/>
          <w:szCs w:val="32"/>
        </w:rPr>
        <w:t xml:space="preserve">-apar circuite dreptunghiulare ce transmit oblic de tip </w:t>
      </w:r>
      <w:r w:rsidR="00813F46">
        <w:rPr>
          <w:sz w:val="32"/>
          <w:szCs w:val="32"/>
        </w:rPr>
        <w:t>stânga</w:t>
      </w:r>
      <w:r>
        <w:rPr>
          <w:sz w:val="32"/>
          <w:szCs w:val="32"/>
        </w:rPr>
        <w:t xml:space="preserve"> jos-dreapta sus diferitele </w:t>
      </w:r>
      <w:r w:rsidR="00813F46">
        <w:rPr>
          <w:sz w:val="32"/>
          <w:szCs w:val="32"/>
        </w:rPr>
        <w:t>informaţii</w:t>
      </w:r>
      <w:r>
        <w:rPr>
          <w:sz w:val="32"/>
          <w:szCs w:val="32"/>
        </w:rPr>
        <w:t xml:space="preserve"> pre-procesate anterior si transmise mai departe. Procesul poate fi descris ca </w:t>
      </w:r>
      <w:r w:rsidR="00813F46">
        <w:rPr>
          <w:sz w:val="32"/>
          <w:szCs w:val="32"/>
        </w:rPr>
        <w:t>„</w:t>
      </w:r>
      <w:r>
        <w:rPr>
          <w:sz w:val="32"/>
          <w:szCs w:val="32"/>
        </w:rPr>
        <w:t xml:space="preserve">osmoza </w:t>
      </w:r>
      <w:r w:rsidR="00813F46">
        <w:rPr>
          <w:sz w:val="32"/>
          <w:szCs w:val="32"/>
        </w:rPr>
        <w:t>informațiilor”</w:t>
      </w:r>
      <w:r>
        <w:rPr>
          <w:sz w:val="32"/>
          <w:szCs w:val="32"/>
        </w:rPr>
        <w:t xml:space="preserve"> si este de tip biologic. El </w:t>
      </w:r>
      <w:r w:rsidR="00813F46">
        <w:rPr>
          <w:sz w:val="32"/>
          <w:szCs w:val="32"/>
        </w:rPr>
        <w:t>conserva informațiile de structura ce rămân nealterate.</w:t>
      </w:r>
    </w:p>
    <w:p w14:paraId="65EA7D42" w14:textId="7EF85B01" w:rsidR="00813F46" w:rsidRDefault="00813F46">
      <w:pPr>
        <w:rPr>
          <w:sz w:val="32"/>
          <w:szCs w:val="32"/>
        </w:rPr>
      </w:pPr>
      <w:r>
        <w:rPr>
          <w:sz w:val="32"/>
          <w:szCs w:val="32"/>
        </w:rPr>
        <w:t xml:space="preserve">-diagonalele frânte oblice dreapta sus-stânga jos </w:t>
      </w:r>
      <w:r w:rsidR="00B91528">
        <w:rPr>
          <w:sz w:val="32"/>
          <w:szCs w:val="32"/>
        </w:rPr>
        <w:t xml:space="preserve">, galbene, </w:t>
      </w:r>
      <w:r>
        <w:rPr>
          <w:sz w:val="32"/>
          <w:szCs w:val="32"/>
        </w:rPr>
        <w:t>sunt unic direcționate si permit fluxurile informaționale ritmate. Acestea conduc la sincronizarea informațiilor circulante. Concomitent celelalte diagonale frânte oblice stânga sus-dreapta jos, de culoare portocalie,  sunt direcționate opus la fiecare nod. Aceasta permite distrugerea redundantelor la fiecare pulsare generata de sincronizare.</w:t>
      </w:r>
    </w:p>
    <w:p w14:paraId="10C9D5E3" w14:textId="417A5642" w:rsidR="00813F46" w:rsidRDefault="00813F46">
      <w:pPr>
        <w:rPr>
          <w:sz w:val="32"/>
          <w:szCs w:val="32"/>
        </w:rPr>
      </w:pPr>
      <w:r>
        <w:rPr>
          <w:noProof/>
          <w:sz w:val="32"/>
          <w:szCs w:val="32"/>
        </w:rPr>
        <w:lastRenderedPageBreak/>
        <w:drawing>
          <wp:inline distT="0" distB="0" distL="0" distR="0" wp14:anchorId="06BBFF56" wp14:editId="753F4A6D">
            <wp:extent cx="5930265" cy="26111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0265" cy="2611120"/>
                    </a:xfrm>
                    <a:prstGeom prst="rect">
                      <a:avLst/>
                    </a:prstGeom>
                    <a:noFill/>
                    <a:ln>
                      <a:noFill/>
                    </a:ln>
                  </pic:spPr>
                </pic:pic>
              </a:graphicData>
            </a:graphic>
          </wp:inline>
        </w:drawing>
      </w:r>
    </w:p>
    <w:p w14:paraId="0D4BF646" w14:textId="445CBC90" w:rsidR="00F131A2" w:rsidRDefault="00F131A2">
      <w:pPr>
        <w:rPr>
          <w:sz w:val="32"/>
          <w:szCs w:val="32"/>
        </w:rPr>
      </w:pPr>
      <w:r>
        <w:rPr>
          <w:sz w:val="32"/>
          <w:szCs w:val="32"/>
        </w:rPr>
        <w:t>Fig 10</w:t>
      </w:r>
    </w:p>
    <w:p w14:paraId="5E08284D" w14:textId="7588A17B" w:rsidR="00813F46" w:rsidRDefault="00813F46">
      <w:pPr>
        <w:rPr>
          <w:sz w:val="32"/>
          <w:szCs w:val="32"/>
        </w:rPr>
      </w:pPr>
      <w:r>
        <w:rPr>
          <w:sz w:val="32"/>
          <w:szCs w:val="32"/>
        </w:rPr>
        <w:t>-liniile orizontale sunt totdeauna orientate de la stânga la dreapta, iar cele verticale sunt permanent orientate de sus in jos. Aceasta permite  calibrarea coerenta a informațiilor circulante</w:t>
      </w:r>
      <w:r w:rsidR="00B91528">
        <w:rPr>
          <w:sz w:val="32"/>
          <w:szCs w:val="32"/>
        </w:rPr>
        <w:t>. Diagonalele frânte continue galbene sau roz au rol in verificarea corectitudinii si coerentei informațiilor circulante in structura hard, implicit in imunitatea fata de informațiile toxice</w:t>
      </w:r>
    </w:p>
    <w:p w14:paraId="43518416" w14:textId="4047D414" w:rsidR="00813F46" w:rsidRDefault="00813F46">
      <w:pPr>
        <w:rPr>
          <w:sz w:val="32"/>
          <w:szCs w:val="32"/>
        </w:rPr>
      </w:pPr>
      <w:r>
        <w:rPr>
          <w:sz w:val="32"/>
          <w:szCs w:val="32"/>
        </w:rPr>
        <w:t xml:space="preserve">-diagonalele </w:t>
      </w:r>
      <w:r w:rsidR="00D21884">
        <w:rPr>
          <w:sz w:val="32"/>
          <w:szCs w:val="32"/>
        </w:rPr>
        <w:t>frânte</w:t>
      </w:r>
      <w:r>
        <w:rPr>
          <w:sz w:val="32"/>
          <w:szCs w:val="32"/>
        </w:rPr>
        <w:t xml:space="preserve"> de culoare roz </w:t>
      </w:r>
      <w:r w:rsidR="00B91528">
        <w:rPr>
          <w:sz w:val="32"/>
          <w:szCs w:val="32"/>
        </w:rPr>
        <w:t>dau un flux continuu. Acest flux permite metabolizarea informațiilor conform unor rigori si a unor protocoale ce țin de circuitele de tip cicluri si diagrame comutative. Aceste circuite conduc la reciclarea sau punerea împreuna a diferitelor informaţii si identificarea informațiilor hibride generate. Rolul acestor circuite de tip diagrame comutative sau cicluri se găsește in structurarea memoriilor si coerentizarea informațiilor</w:t>
      </w:r>
    </w:p>
    <w:p w14:paraId="1E9FD889" w14:textId="34BACC5C" w:rsidR="00AD07A9" w:rsidRDefault="00AD07A9">
      <w:pPr>
        <w:rPr>
          <w:sz w:val="32"/>
          <w:szCs w:val="32"/>
        </w:rPr>
      </w:pPr>
      <w:r>
        <w:rPr>
          <w:noProof/>
          <w:sz w:val="32"/>
          <w:szCs w:val="32"/>
        </w:rPr>
        <w:lastRenderedPageBreak/>
        <w:drawing>
          <wp:inline distT="0" distB="0" distL="0" distR="0" wp14:anchorId="1ED16F82" wp14:editId="4008873D">
            <wp:extent cx="5930265" cy="20294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0265" cy="2029460"/>
                    </a:xfrm>
                    <a:prstGeom prst="rect">
                      <a:avLst/>
                    </a:prstGeom>
                    <a:noFill/>
                    <a:ln>
                      <a:noFill/>
                    </a:ln>
                  </pic:spPr>
                </pic:pic>
              </a:graphicData>
            </a:graphic>
          </wp:inline>
        </w:drawing>
      </w:r>
    </w:p>
    <w:p w14:paraId="7D3EBC69" w14:textId="580F260A" w:rsidR="00F131A2" w:rsidRDefault="00F131A2">
      <w:pPr>
        <w:rPr>
          <w:sz w:val="32"/>
          <w:szCs w:val="32"/>
        </w:rPr>
      </w:pPr>
      <w:r>
        <w:rPr>
          <w:sz w:val="32"/>
          <w:szCs w:val="32"/>
        </w:rPr>
        <w:t>Fig 11</w:t>
      </w:r>
    </w:p>
    <w:p w14:paraId="25FAB83F" w14:textId="029515B5" w:rsidR="00AD07A9" w:rsidRDefault="00AD07A9">
      <w:pPr>
        <w:rPr>
          <w:sz w:val="32"/>
          <w:szCs w:val="32"/>
        </w:rPr>
      </w:pPr>
      <w:r>
        <w:rPr>
          <w:sz w:val="32"/>
          <w:szCs w:val="32"/>
        </w:rPr>
        <w:t>La nivelul rețelelor metabolice lipite pe laturi, ce se regăsesc in interiorul rețelelor sustenabile lipite pe laturi avem de asemenea un număr de proprietăți</w:t>
      </w:r>
    </w:p>
    <w:p w14:paraId="2C6E726F" w14:textId="3206A5FD" w:rsidR="00AD07A9" w:rsidRDefault="00AD07A9">
      <w:pPr>
        <w:rPr>
          <w:sz w:val="32"/>
          <w:szCs w:val="32"/>
        </w:rPr>
      </w:pPr>
      <w:r>
        <w:rPr>
          <w:sz w:val="32"/>
          <w:szCs w:val="32"/>
        </w:rPr>
        <w:t xml:space="preserve">-in jurul </w:t>
      </w:r>
      <w:r w:rsidR="00F131A2">
        <w:rPr>
          <w:sz w:val="32"/>
          <w:szCs w:val="32"/>
        </w:rPr>
        <w:t>fiecărui</w:t>
      </w:r>
      <w:r>
        <w:rPr>
          <w:sz w:val="32"/>
          <w:szCs w:val="32"/>
        </w:rPr>
        <w:t xml:space="preserve"> nod principal se </w:t>
      </w:r>
      <w:r w:rsidR="00F131A2">
        <w:rPr>
          <w:sz w:val="32"/>
          <w:szCs w:val="32"/>
        </w:rPr>
        <w:t>găsesc</w:t>
      </w:r>
      <w:r>
        <w:rPr>
          <w:sz w:val="32"/>
          <w:szCs w:val="32"/>
        </w:rPr>
        <w:t xml:space="preserve"> 6 puncte situate in hexagon regulat</w:t>
      </w:r>
      <w:r w:rsidR="00F131A2">
        <w:rPr>
          <w:sz w:val="32"/>
          <w:szCs w:val="32"/>
        </w:rPr>
        <w:t>. Conținuturile informaționale ale acestor puncte caracterizează conceptul sau structura informaționala al punctului central. Acest punct central poate aparține rețelei de pe nivelele 1 si 4, sau pot aparține nivelelor următoare 2 si 5, dar totdeauna vor sprijini informațional punctele centrale. Aceasta proprietate permite identificarea dimensiunilor si ponderilor unei probleme, dar si drumurile ce trebuie parcurse pentru procesarea completa si concluzionarea informațiilor. Aceste drumuri se pot identifica prin săgeți. Aceasta proprietate este specifica spațiului coerent al informațiilor si împreună cu celelalte proprietăți legate de transmiterea de informațiilor contribuie in mod esențial la generarea algoritmilor inteligenți ai universului</w:t>
      </w:r>
    </w:p>
    <w:p w14:paraId="441AB7E5" w14:textId="1B2C0C4E" w:rsidR="00E759B2" w:rsidRDefault="00E759B2">
      <w:pPr>
        <w:rPr>
          <w:sz w:val="32"/>
          <w:szCs w:val="32"/>
        </w:rPr>
      </w:pPr>
    </w:p>
    <w:p w14:paraId="435F9F74" w14:textId="0D002B50" w:rsidR="00F131A2" w:rsidRDefault="00E759B2">
      <w:pPr>
        <w:rPr>
          <w:sz w:val="32"/>
          <w:szCs w:val="32"/>
        </w:rPr>
      </w:pPr>
      <w:r>
        <w:rPr>
          <w:noProof/>
          <w:sz w:val="32"/>
          <w:szCs w:val="32"/>
        </w:rPr>
        <w:lastRenderedPageBreak/>
        <w:drawing>
          <wp:inline distT="0" distB="0" distL="0" distR="0" wp14:anchorId="6CBBF5AB" wp14:editId="5A8A5229">
            <wp:extent cx="5930265" cy="2019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0265" cy="2019300"/>
                    </a:xfrm>
                    <a:prstGeom prst="rect">
                      <a:avLst/>
                    </a:prstGeom>
                    <a:noFill/>
                    <a:ln>
                      <a:noFill/>
                    </a:ln>
                  </pic:spPr>
                </pic:pic>
              </a:graphicData>
            </a:graphic>
          </wp:inline>
        </w:drawing>
      </w:r>
    </w:p>
    <w:p w14:paraId="3FC5A460" w14:textId="5975C8A0" w:rsidR="00F131A2" w:rsidRDefault="00F131A2">
      <w:pPr>
        <w:rPr>
          <w:sz w:val="32"/>
          <w:szCs w:val="32"/>
        </w:rPr>
      </w:pPr>
      <w:r>
        <w:rPr>
          <w:sz w:val="32"/>
          <w:szCs w:val="32"/>
        </w:rPr>
        <w:t>Fig 12</w:t>
      </w:r>
    </w:p>
    <w:p w14:paraId="169E9A76" w14:textId="4C6084A3" w:rsidR="00F131A2" w:rsidRDefault="00F131A2">
      <w:pPr>
        <w:rPr>
          <w:sz w:val="32"/>
          <w:szCs w:val="32"/>
        </w:rPr>
      </w:pPr>
      <w:r>
        <w:rPr>
          <w:sz w:val="32"/>
          <w:szCs w:val="32"/>
        </w:rPr>
        <w:t>Pe nivelele 2 si 5 apar alte proprietăți legate de cicluri după cum urmează</w:t>
      </w:r>
    </w:p>
    <w:p w14:paraId="2DCD32E3" w14:textId="624B2B2D" w:rsidR="00F131A2" w:rsidRDefault="00F131A2">
      <w:pPr>
        <w:rPr>
          <w:sz w:val="32"/>
          <w:szCs w:val="32"/>
        </w:rPr>
      </w:pPr>
      <w:r>
        <w:rPr>
          <w:sz w:val="32"/>
          <w:szCs w:val="32"/>
        </w:rPr>
        <w:t>-</w:t>
      </w:r>
      <w:r w:rsidR="00E759B2">
        <w:rPr>
          <w:sz w:val="32"/>
          <w:szCs w:val="32"/>
        </w:rPr>
        <w:t>este remarcabila apariția ciclurilor  denumite de mine in amintirea lui John Nash ca fiind „cicluri Nash”. Acestea au doua puncte de start si doua puncte de end. Importanta lor este legata de desfacerea in informațiile de baza generatoare componente si trecerea acestora prin doua perspective opuse,  pentru a fi verificate in final prin doua filtre de verificare separate. Aceasta va permite eliminarea informațiilor incoerente</w:t>
      </w:r>
    </w:p>
    <w:p w14:paraId="78C449FE" w14:textId="7E5CD921" w:rsidR="00E759B2" w:rsidRDefault="00E759B2">
      <w:pPr>
        <w:rPr>
          <w:sz w:val="32"/>
          <w:szCs w:val="32"/>
        </w:rPr>
      </w:pPr>
      <w:r>
        <w:rPr>
          <w:sz w:val="32"/>
          <w:szCs w:val="32"/>
        </w:rPr>
        <w:t>A doua proprietate remarcabila este legata de ciclurile pentagonale ce generează un metabolism complex al informațiilor</w:t>
      </w:r>
    </w:p>
    <w:p w14:paraId="469A5DC9" w14:textId="77777777" w:rsidR="00E759B2" w:rsidRDefault="00E759B2" w:rsidP="00E759B2">
      <w:pPr>
        <w:rPr>
          <w:sz w:val="32"/>
          <w:szCs w:val="32"/>
        </w:rPr>
      </w:pPr>
      <w:r>
        <w:rPr>
          <w:sz w:val="32"/>
          <w:szCs w:val="32"/>
        </w:rPr>
        <w:t>Aceste informaţii intra in circuitul de procesare prin punctul portocaliu (gura) si ies prelucrate  prin circuitele conținând vectori si noduri cu conținut informațional prin punctul verde pal</w:t>
      </w:r>
    </w:p>
    <w:p w14:paraId="4B02D461" w14:textId="24A5C459" w:rsidR="00E759B2" w:rsidRDefault="00E759B2">
      <w:pPr>
        <w:rPr>
          <w:sz w:val="32"/>
          <w:szCs w:val="32"/>
        </w:rPr>
      </w:pPr>
      <w:r>
        <w:rPr>
          <w:sz w:val="32"/>
          <w:szCs w:val="32"/>
        </w:rPr>
        <w:t>Circuitele interne aparţinând ciclului pentagonal sau hexagonului sustenabil ce îl conține vor filtra informația circulanta identificând căile optime de procesare. Rolul acestui pentagon este de pre-procesare</w:t>
      </w:r>
    </w:p>
    <w:p w14:paraId="066A5EEE" w14:textId="5295501E" w:rsidR="00E759B2" w:rsidRDefault="0008249F">
      <w:pPr>
        <w:rPr>
          <w:sz w:val="32"/>
          <w:szCs w:val="32"/>
        </w:rPr>
      </w:pPr>
      <w:r>
        <w:rPr>
          <w:noProof/>
          <w:sz w:val="32"/>
          <w:szCs w:val="32"/>
        </w:rPr>
        <w:lastRenderedPageBreak/>
        <w:drawing>
          <wp:inline distT="0" distB="0" distL="0" distR="0" wp14:anchorId="5B7A0D8F" wp14:editId="15C7EC0A">
            <wp:extent cx="5935980" cy="2568575"/>
            <wp:effectExtent l="0" t="0" r="762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5980" cy="2568575"/>
                    </a:xfrm>
                    <a:prstGeom prst="rect">
                      <a:avLst/>
                    </a:prstGeom>
                    <a:noFill/>
                    <a:ln>
                      <a:noFill/>
                    </a:ln>
                  </pic:spPr>
                </pic:pic>
              </a:graphicData>
            </a:graphic>
          </wp:inline>
        </w:drawing>
      </w:r>
    </w:p>
    <w:p w14:paraId="16E23E89" w14:textId="4198157D" w:rsidR="009A2340" w:rsidRDefault="009A2340">
      <w:pPr>
        <w:rPr>
          <w:sz w:val="32"/>
          <w:szCs w:val="32"/>
        </w:rPr>
      </w:pPr>
      <w:r>
        <w:rPr>
          <w:sz w:val="32"/>
          <w:szCs w:val="32"/>
        </w:rPr>
        <w:t>Fig 13</w:t>
      </w:r>
    </w:p>
    <w:p w14:paraId="027D3222" w14:textId="67E7AD85" w:rsidR="00313F7C" w:rsidRDefault="00313F7C">
      <w:pPr>
        <w:rPr>
          <w:sz w:val="32"/>
          <w:szCs w:val="32"/>
        </w:rPr>
      </w:pPr>
      <w:r>
        <w:rPr>
          <w:sz w:val="32"/>
          <w:szCs w:val="32"/>
        </w:rPr>
        <w:t xml:space="preserve">Hexagoanele metabolice sunt legate in principal de diagramele comutative ce asigura acumularea de rezerve. Pe de alta parte exista si patru circuite triunghiulare ce asigura reciclarea resurselor nefolosite in procesul metabolismului </w:t>
      </w:r>
      <w:r w:rsidR="0008249F">
        <w:rPr>
          <w:sz w:val="32"/>
          <w:szCs w:val="32"/>
        </w:rPr>
        <w:t>informațional. Procesul devine esențial in coerentizarea informațiilor in rețeaua complexa pe 8 nivele a spațiului coerent al informațiilor</w:t>
      </w:r>
    </w:p>
    <w:p w14:paraId="3DF8C1F9" w14:textId="350BE374" w:rsidR="001B6B8A" w:rsidRDefault="001B6B8A">
      <w:pPr>
        <w:rPr>
          <w:sz w:val="32"/>
          <w:szCs w:val="32"/>
        </w:rPr>
      </w:pPr>
      <w:r>
        <w:rPr>
          <w:noProof/>
          <w:sz w:val="32"/>
          <w:szCs w:val="32"/>
        </w:rPr>
        <w:drawing>
          <wp:inline distT="0" distB="0" distL="0" distR="0" wp14:anchorId="5E742D3A" wp14:editId="68C74021">
            <wp:extent cx="5935980" cy="2378710"/>
            <wp:effectExtent l="0" t="0" r="762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5980" cy="2378710"/>
                    </a:xfrm>
                    <a:prstGeom prst="rect">
                      <a:avLst/>
                    </a:prstGeom>
                    <a:noFill/>
                    <a:ln>
                      <a:noFill/>
                    </a:ln>
                  </pic:spPr>
                </pic:pic>
              </a:graphicData>
            </a:graphic>
          </wp:inline>
        </w:drawing>
      </w:r>
    </w:p>
    <w:p w14:paraId="2421ACEA" w14:textId="3D21BF6A" w:rsidR="001B6B8A" w:rsidRDefault="001B6B8A">
      <w:pPr>
        <w:rPr>
          <w:sz w:val="32"/>
          <w:szCs w:val="32"/>
        </w:rPr>
      </w:pPr>
      <w:r>
        <w:rPr>
          <w:sz w:val="32"/>
          <w:szCs w:val="32"/>
        </w:rPr>
        <w:t>Fig 14</w:t>
      </w:r>
    </w:p>
    <w:p w14:paraId="52B922A5" w14:textId="6E980662" w:rsidR="001B6B8A" w:rsidRDefault="001B6B8A">
      <w:pPr>
        <w:rPr>
          <w:sz w:val="32"/>
          <w:szCs w:val="32"/>
        </w:rPr>
      </w:pPr>
      <w:r>
        <w:rPr>
          <w:sz w:val="32"/>
          <w:szCs w:val="32"/>
        </w:rPr>
        <w:t xml:space="preserve">Algoritmii intrinseci interferentelor dintre nivelele de </w:t>
      </w:r>
      <w:r w:rsidR="00BD097D">
        <w:rPr>
          <w:sz w:val="32"/>
          <w:szCs w:val="32"/>
        </w:rPr>
        <w:t>granulație</w:t>
      </w:r>
      <w:r>
        <w:rPr>
          <w:sz w:val="32"/>
          <w:szCs w:val="32"/>
        </w:rPr>
        <w:t xml:space="preserve"> si complexitate al </w:t>
      </w:r>
      <w:r w:rsidR="00BD097D">
        <w:rPr>
          <w:sz w:val="32"/>
          <w:szCs w:val="32"/>
        </w:rPr>
        <w:t>spațiului</w:t>
      </w:r>
      <w:r>
        <w:rPr>
          <w:sz w:val="32"/>
          <w:szCs w:val="32"/>
        </w:rPr>
        <w:t xml:space="preserve"> coerent permit de asemenea generarea de </w:t>
      </w:r>
      <w:r>
        <w:rPr>
          <w:sz w:val="32"/>
          <w:szCs w:val="32"/>
        </w:rPr>
        <w:lastRenderedPageBreak/>
        <w:t xml:space="preserve">feedback-uri intre layere. Aceasta proprietate fiind tridimensionala </w:t>
      </w:r>
      <w:r w:rsidR="00BD097D">
        <w:rPr>
          <w:sz w:val="32"/>
          <w:szCs w:val="32"/>
        </w:rPr>
        <w:t>poată</w:t>
      </w:r>
      <w:r>
        <w:rPr>
          <w:sz w:val="32"/>
          <w:szCs w:val="32"/>
        </w:rPr>
        <w:t xml:space="preserve"> fi </w:t>
      </w:r>
      <w:r w:rsidR="00BD097D">
        <w:rPr>
          <w:sz w:val="32"/>
          <w:szCs w:val="32"/>
        </w:rPr>
        <w:t>arătată</w:t>
      </w:r>
      <w:r>
        <w:rPr>
          <w:sz w:val="32"/>
          <w:szCs w:val="32"/>
        </w:rPr>
        <w:t xml:space="preserve"> doar prin </w:t>
      </w:r>
      <w:r w:rsidR="00BD097D">
        <w:rPr>
          <w:sz w:val="32"/>
          <w:szCs w:val="32"/>
        </w:rPr>
        <w:t>recunoașterea</w:t>
      </w:r>
      <w:r>
        <w:rPr>
          <w:sz w:val="32"/>
          <w:szCs w:val="32"/>
        </w:rPr>
        <w:t xml:space="preserve"> paternurilor </w:t>
      </w:r>
      <w:r w:rsidR="00BD097D">
        <w:rPr>
          <w:sz w:val="32"/>
          <w:szCs w:val="32"/>
        </w:rPr>
        <w:t>informaționale</w:t>
      </w:r>
    </w:p>
    <w:p w14:paraId="77A952C7" w14:textId="7F5E1D34" w:rsidR="001B6B8A" w:rsidRDefault="001B6B8A">
      <w:pPr>
        <w:rPr>
          <w:sz w:val="32"/>
          <w:szCs w:val="32"/>
        </w:rPr>
      </w:pPr>
      <w:r>
        <w:rPr>
          <w:sz w:val="32"/>
          <w:szCs w:val="32"/>
        </w:rPr>
        <w:t xml:space="preserve">Aceste paternuri nu sunt dependente doar de structura de vectori si noduri, ci in primul </w:t>
      </w:r>
      <w:r w:rsidR="00BD097D">
        <w:rPr>
          <w:sz w:val="32"/>
          <w:szCs w:val="32"/>
        </w:rPr>
        <w:t>rând</w:t>
      </w:r>
      <w:r>
        <w:rPr>
          <w:sz w:val="32"/>
          <w:szCs w:val="32"/>
        </w:rPr>
        <w:t xml:space="preserve"> de tipologia </w:t>
      </w:r>
      <w:r w:rsidR="00BD097D">
        <w:rPr>
          <w:sz w:val="32"/>
          <w:szCs w:val="32"/>
        </w:rPr>
        <w:t>informațiilor</w:t>
      </w:r>
      <w:r>
        <w:rPr>
          <w:sz w:val="32"/>
          <w:szCs w:val="32"/>
        </w:rPr>
        <w:t xml:space="preserve"> care se </w:t>
      </w:r>
      <w:r w:rsidR="00BD097D">
        <w:rPr>
          <w:sz w:val="32"/>
          <w:szCs w:val="32"/>
        </w:rPr>
        <w:t>acumulează</w:t>
      </w:r>
      <w:r>
        <w:rPr>
          <w:sz w:val="32"/>
          <w:szCs w:val="32"/>
        </w:rPr>
        <w:t xml:space="preserve"> in noduri si este condusa prin vectori. Aceasta </w:t>
      </w:r>
      <w:r w:rsidR="00BD097D">
        <w:rPr>
          <w:sz w:val="32"/>
          <w:szCs w:val="32"/>
        </w:rPr>
        <w:t>informație</w:t>
      </w:r>
      <w:r>
        <w:rPr>
          <w:sz w:val="32"/>
          <w:szCs w:val="32"/>
        </w:rPr>
        <w:t xml:space="preserve"> poate fi de </w:t>
      </w:r>
      <w:r w:rsidR="00BD097D">
        <w:rPr>
          <w:sz w:val="32"/>
          <w:szCs w:val="32"/>
        </w:rPr>
        <w:t>proveniență</w:t>
      </w:r>
      <w:r>
        <w:rPr>
          <w:sz w:val="32"/>
          <w:szCs w:val="32"/>
        </w:rPr>
        <w:t xml:space="preserve"> externa si atunci ajungem la descifrarea feedback-urilor de diverse grade. Poate fi si de </w:t>
      </w:r>
      <w:r w:rsidR="00BD097D">
        <w:rPr>
          <w:sz w:val="32"/>
          <w:szCs w:val="32"/>
        </w:rPr>
        <w:t>proveniență</w:t>
      </w:r>
      <w:r>
        <w:rPr>
          <w:sz w:val="32"/>
          <w:szCs w:val="32"/>
        </w:rPr>
        <w:t xml:space="preserve"> interna unor sisteme si atunci se identifica ca </w:t>
      </w:r>
      <w:r w:rsidR="00BD097D">
        <w:rPr>
          <w:sz w:val="32"/>
          <w:szCs w:val="32"/>
        </w:rPr>
        <w:t>proveniență</w:t>
      </w:r>
      <w:r>
        <w:rPr>
          <w:sz w:val="32"/>
          <w:szCs w:val="32"/>
        </w:rPr>
        <w:t xml:space="preserve">, rol, scop, metabolism, circuit pe diversele medii pe care este generata. Se poate lua in </w:t>
      </w:r>
      <w:r w:rsidR="00BD097D">
        <w:rPr>
          <w:sz w:val="32"/>
          <w:szCs w:val="32"/>
        </w:rPr>
        <w:t>considerație</w:t>
      </w:r>
      <w:r>
        <w:rPr>
          <w:sz w:val="32"/>
          <w:szCs w:val="32"/>
        </w:rPr>
        <w:t xml:space="preserve"> nu doar mediul cultural propriu, sau mediul uman specific unei ramuri sau </w:t>
      </w:r>
      <w:r w:rsidR="00BD097D">
        <w:rPr>
          <w:sz w:val="32"/>
          <w:szCs w:val="32"/>
        </w:rPr>
        <w:t>direcții</w:t>
      </w:r>
      <w:r>
        <w:rPr>
          <w:sz w:val="32"/>
          <w:szCs w:val="32"/>
        </w:rPr>
        <w:t xml:space="preserve">, ci si mediul natural, sau mediul cosmic. Sistemul </w:t>
      </w:r>
      <w:r w:rsidR="00BD097D">
        <w:rPr>
          <w:sz w:val="32"/>
          <w:szCs w:val="32"/>
        </w:rPr>
        <w:t>spațiului</w:t>
      </w:r>
      <w:r>
        <w:rPr>
          <w:sz w:val="32"/>
          <w:szCs w:val="32"/>
        </w:rPr>
        <w:t xml:space="preserve"> coerent permite descifrarea logicilor ce au generat </w:t>
      </w:r>
      <w:r w:rsidR="00BD097D">
        <w:rPr>
          <w:sz w:val="32"/>
          <w:szCs w:val="32"/>
        </w:rPr>
        <w:t>informația, rolul informațiilor, scopul, traseul, evoluţia si finalitatea.</w:t>
      </w:r>
    </w:p>
    <w:p w14:paraId="589345DB" w14:textId="6FA7F8A0" w:rsidR="004505A2" w:rsidRPr="004505A2" w:rsidRDefault="004505A2">
      <w:pPr>
        <w:rPr>
          <w:b/>
          <w:sz w:val="32"/>
          <w:szCs w:val="32"/>
        </w:rPr>
      </w:pPr>
      <w:r w:rsidRPr="004505A2">
        <w:rPr>
          <w:b/>
          <w:sz w:val="32"/>
          <w:szCs w:val="32"/>
        </w:rPr>
        <w:t xml:space="preserve">Paternuri </w:t>
      </w:r>
    </w:p>
    <w:p w14:paraId="19F9F854" w14:textId="2F25223E" w:rsidR="004505A2" w:rsidRDefault="004505A2" w:rsidP="004505A2">
      <w:pPr>
        <w:ind w:firstLine="720"/>
        <w:rPr>
          <w:sz w:val="32"/>
          <w:szCs w:val="32"/>
        </w:rPr>
      </w:pPr>
      <w:r>
        <w:rPr>
          <w:sz w:val="32"/>
          <w:szCs w:val="32"/>
        </w:rPr>
        <w:t xml:space="preserve">Paternurile de comunicare depind de nivelele de comunicare si structurare ale fractalilor algebrici si de formula de comunicare specifica universurilor din multivers. In accepția culturala un univers reprezintă spațiul de comunicare cu toate extensiile posibile, care este auto generativ. De exemplu </w:t>
      </w:r>
      <w:r>
        <w:rPr>
          <w:noProof/>
          <w:sz w:val="32"/>
          <w:szCs w:val="32"/>
        </w:rPr>
        <w:drawing>
          <wp:inline distT="0" distB="0" distL="0" distR="0" wp14:anchorId="44D7CD11" wp14:editId="25E2CCF6">
            <wp:extent cx="581660" cy="475615"/>
            <wp:effectExtent l="0" t="0" r="889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1660" cy="475615"/>
                    </a:xfrm>
                    <a:prstGeom prst="rect">
                      <a:avLst/>
                    </a:prstGeom>
                    <a:noFill/>
                    <a:ln>
                      <a:noFill/>
                    </a:ln>
                  </pic:spPr>
                </pic:pic>
              </a:graphicData>
            </a:graphic>
          </wp:inline>
        </w:drawing>
      </w:r>
      <w:r>
        <w:rPr>
          <w:sz w:val="32"/>
          <w:szCs w:val="32"/>
        </w:rPr>
        <w:t>reprezintă un spațiu de adrese cu axele de structurare a informațiilor după cum urmează:</w:t>
      </w:r>
    </w:p>
    <w:p w14:paraId="3E9F7D77" w14:textId="620C26D8" w:rsidR="00F00C29" w:rsidRDefault="00F00C29" w:rsidP="004505A2">
      <w:pPr>
        <w:ind w:firstLine="720"/>
        <w:rPr>
          <w:sz w:val="32"/>
          <w:szCs w:val="32"/>
        </w:rPr>
      </w:pPr>
      <w:r>
        <w:rPr>
          <w:noProof/>
          <w:sz w:val="32"/>
          <w:szCs w:val="32"/>
        </w:rPr>
        <w:lastRenderedPageBreak/>
        <w:drawing>
          <wp:inline distT="0" distB="0" distL="0" distR="0" wp14:anchorId="7B501DB9" wp14:editId="503A5DE2">
            <wp:extent cx="5938520" cy="2321560"/>
            <wp:effectExtent l="0" t="0" r="508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8520" cy="2321560"/>
                    </a:xfrm>
                    <a:prstGeom prst="rect">
                      <a:avLst/>
                    </a:prstGeom>
                    <a:noFill/>
                    <a:ln>
                      <a:noFill/>
                    </a:ln>
                  </pic:spPr>
                </pic:pic>
              </a:graphicData>
            </a:graphic>
          </wp:inline>
        </w:drawing>
      </w:r>
    </w:p>
    <w:p w14:paraId="073B0F9A" w14:textId="6370D814" w:rsidR="00E759DB" w:rsidRPr="00555658" w:rsidRDefault="00555658" w:rsidP="004505A2">
      <w:pPr>
        <w:ind w:firstLine="720"/>
        <w:rPr>
          <w:sz w:val="24"/>
          <w:szCs w:val="24"/>
        </w:rPr>
      </w:pPr>
      <w:r>
        <w:rPr>
          <w:sz w:val="32"/>
          <w:szCs w:val="32"/>
        </w:rPr>
        <w:tab/>
        <w:t xml:space="preserve">Pentru fiecare univers in parte se generează tabele de câmpuri colorate diferite. Trei dintre tabele arata universuri auto-generative ce au paternuri de comunicare specifice (alfabetul artei de a </w:t>
      </w:r>
      <w:r w:rsidR="004005A1">
        <w:rPr>
          <w:sz w:val="32"/>
          <w:szCs w:val="32"/>
        </w:rPr>
        <w:t>gândi</w:t>
      </w:r>
      <w:r>
        <w:rPr>
          <w:sz w:val="32"/>
          <w:szCs w:val="32"/>
        </w:rPr>
        <w:t xml:space="preserve">) </w:t>
      </w:r>
      <w:r w:rsidRPr="00555658">
        <w:rPr>
          <w:sz w:val="24"/>
          <w:szCs w:val="24"/>
        </w:rPr>
        <w:t>https://sustainability-modeling.com/media/TheAlphabetOfTheArtOfThinking.pdf</w:t>
      </w:r>
    </w:p>
    <w:p w14:paraId="29C206A4" w14:textId="7A0C824F" w:rsidR="004505A2" w:rsidRDefault="00555658" w:rsidP="004505A2">
      <w:pPr>
        <w:ind w:firstLine="720"/>
        <w:rPr>
          <w:sz w:val="32"/>
          <w:szCs w:val="32"/>
        </w:rPr>
      </w:pPr>
      <w:r>
        <w:rPr>
          <w:sz w:val="32"/>
          <w:szCs w:val="32"/>
        </w:rPr>
        <w:t xml:space="preserve">(The logic </w:t>
      </w:r>
      <w:proofErr w:type="spellStart"/>
      <w:r>
        <w:rPr>
          <w:sz w:val="32"/>
          <w:szCs w:val="32"/>
        </w:rPr>
        <w:t>language</w:t>
      </w:r>
      <w:proofErr w:type="spellEnd"/>
      <w:r>
        <w:rPr>
          <w:sz w:val="32"/>
          <w:szCs w:val="32"/>
        </w:rPr>
        <w:t xml:space="preserve"> of the univers, the </w:t>
      </w:r>
      <w:proofErr w:type="spellStart"/>
      <w:r>
        <w:rPr>
          <w:sz w:val="32"/>
          <w:szCs w:val="32"/>
        </w:rPr>
        <w:t>language</w:t>
      </w:r>
      <w:proofErr w:type="spellEnd"/>
      <w:r>
        <w:rPr>
          <w:sz w:val="32"/>
          <w:szCs w:val="32"/>
        </w:rPr>
        <w:t xml:space="preserve"> of </w:t>
      </w:r>
      <w:proofErr w:type="spellStart"/>
      <w:r>
        <w:rPr>
          <w:sz w:val="32"/>
          <w:szCs w:val="32"/>
        </w:rPr>
        <w:t>God</w:t>
      </w:r>
      <w:proofErr w:type="spellEnd"/>
      <w:r>
        <w:rPr>
          <w:sz w:val="32"/>
          <w:szCs w:val="32"/>
        </w:rPr>
        <w:t xml:space="preserve">), </w:t>
      </w:r>
      <w:r w:rsidRPr="00555658">
        <w:rPr>
          <w:sz w:val="24"/>
          <w:szCs w:val="24"/>
        </w:rPr>
        <w:t>https://www.sustainability-modeling.com/media/THE_LOGIC_LANGUAGE_OF_THE_UNIVERSE_THE_LANGUAGE_OF_GOD.pdf</w:t>
      </w:r>
    </w:p>
    <w:p w14:paraId="4F705CD2" w14:textId="6EFCE989" w:rsidR="00E759B2" w:rsidRPr="004005A1" w:rsidRDefault="004005A1">
      <w:pPr>
        <w:rPr>
          <w:b/>
          <w:sz w:val="32"/>
          <w:szCs w:val="32"/>
        </w:rPr>
      </w:pPr>
      <w:r w:rsidRPr="004005A1">
        <w:rPr>
          <w:b/>
          <w:sz w:val="32"/>
          <w:szCs w:val="32"/>
        </w:rPr>
        <w:t xml:space="preserve">  Semantica</w:t>
      </w:r>
    </w:p>
    <w:p w14:paraId="176ED3C7" w14:textId="75F51FFE" w:rsidR="004005A1" w:rsidRDefault="004005A1" w:rsidP="004005A1">
      <w:pPr>
        <w:ind w:firstLine="720"/>
        <w:rPr>
          <w:sz w:val="32"/>
          <w:szCs w:val="32"/>
        </w:rPr>
      </w:pPr>
      <w:r>
        <w:rPr>
          <w:sz w:val="32"/>
          <w:szCs w:val="32"/>
        </w:rPr>
        <w:t>Dezvoltarea complexității comunicării se produce prin dezvoltarea complexității structurilor informaționale ce generează clustere de fenomene cu dimensiuni logice specifice, dar formate din elemente diferite ce se completează reciproc in interiorul structurii clusterelor</w:t>
      </w:r>
    </w:p>
    <w:p w14:paraId="57D93833" w14:textId="00813860" w:rsidR="002D7C11" w:rsidRDefault="002D7C11" w:rsidP="004005A1">
      <w:pPr>
        <w:ind w:firstLine="720"/>
        <w:rPr>
          <w:sz w:val="32"/>
          <w:szCs w:val="32"/>
        </w:rPr>
      </w:pPr>
      <w:r>
        <w:rPr>
          <w:sz w:val="32"/>
          <w:szCs w:val="32"/>
        </w:rPr>
        <w:t xml:space="preserve">Pe fiecare nivel de complexitate apar paternuri specifice ce nu diferențiază elementele din nivelul anterior. </w:t>
      </w:r>
      <w:r w:rsidR="00D84DFB">
        <w:rPr>
          <w:sz w:val="32"/>
          <w:szCs w:val="32"/>
        </w:rPr>
        <w:t>Acest fenomen este cel ce generează in permanenta dinamica universului ce îşi caută piesa necesara dintr-un pachet identificabil, pentru realizarea formei de echilibru sau continuitate.</w:t>
      </w:r>
    </w:p>
    <w:p w14:paraId="785C613C" w14:textId="7CABDBCF" w:rsidR="00D84DFB" w:rsidRDefault="00D84DFB" w:rsidP="004005A1">
      <w:pPr>
        <w:ind w:firstLine="720"/>
        <w:rPr>
          <w:sz w:val="32"/>
          <w:szCs w:val="32"/>
        </w:rPr>
      </w:pPr>
      <w:r>
        <w:rPr>
          <w:sz w:val="32"/>
          <w:szCs w:val="32"/>
        </w:rPr>
        <w:t xml:space="preserve">Semantica de este identificabila pe diferite nivele </w:t>
      </w:r>
      <w:r w:rsidR="006808BA">
        <w:rPr>
          <w:sz w:val="32"/>
          <w:szCs w:val="32"/>
        </w:rPr>
        <w:t>generează</w:t>
      </w:r>
      <w:r>
        <w:rPr>
          <w:sz w:val="32"/>
          <w:szCs w:val="32"/>
        </w:rPr>
        <w:t xml:space="preserve"> si colaborarea prin comunicare dintre diversele componente, precum si </w:t>
      </w:r>
      <w:r>
        <w:rPr>
          <w:sz w:val="32"/>
          <w:szCs w:val="32"/>
        </w:rPr>
        <w:lastRenderedPageBreak/>
        <w:t xml:space="preserve">generarea de structuri de tip ecologic, ce se auto întrețin cu ajutorul fenomenelor de tip disipativ. </w:t>
      </w:r>
    </w:p>
    <w:p w14:paraId="0DCDC7DF" w14:textId="54C6DFE4" w:rsidR="00D84DFB" w:rsidRDefault="00D84DFB" w:rsidP="004005A1">
      <w:pPr>
        <w:ind w:firstLine="720"/>
        <w:rPr>
          <w:sz w:val="32"/>
          <w:szCs w:val="32"/>
        </w:rPr>
      </w:pPr>
      <w:r>
        <w:rPr>
          <w:sz w:val="32"/>
          <w:szCs w:val="32"/>
        </w:rPr>
        <w:t>Principiul lui Liskov</w:t>
      </w:r>
      <w:r w:rsidR="00B0220C">
        <w:rPr>
          <w:sz w:val="32"/>
          <w:szCs w:val="32"/>
        </w:rPr>
        <w:t xml:space="preserve"> al substituției se aplica pentru toate nivelele in toate cazurile, fiecare element având caracteristici specifice ce îl fac util sistemului per ansamblu. Aplicațiile semanticii pot fi extrem de diverse: de la rolul individului in societate pana la rolul unei ființe dintr-o specie in cadrul biotopului din care face parte si a biotopului in cadrul ecosistemului căreia îi aparține. </w:t>
      </w:r>
    </w:p>
    <w:p w14:paraId="4272B1FE" w14:textId="05956307" w:rsidR="00E759B2" w:rsidRDefault="007F791D">
      <w:pPr>
        <w:rPr>
          <w:sz w:val="32"/>
          <w:szCs w:val="32"/>
        </w:rPr>
      </w:pPr>
      <w:r>
        <w:rPr>
          <w:sz w:val="32"/>
          <w:szCs w:val="32"/>
        </w:rPr>
        <w:tab/>
        <w:t>Efortul de înțelegere a structurilor de date complexe la nivel de mare complexitate ne va da posibilitatea de a ne reconsidera comportamentele si opțiunile in relațiile cu mediul natural. Omenirea a trecut prin mai multe etape in relație cu mediul, de la frica față de mediu, la tehnologii de exploatare a mediului si mergând progresiv de controlare a mediului, care este deja extrem de afectat si care pierde progresiv milioane de specii si in curând va deveni nesustenabil. In schimb din punct de vedere mental structurile administrativ politice se luptai pentru ultimele resurse, accelerând procesul de ucidere a mediului. Dacă oamenii nu vor schimba paradigma de gândire si de acțiune, de la competiția primitivă pentru resurse la refacerea echilibrului de mediu, acesta va dispărea si o data cu mediul vom dispărea</w:t>
      </w:r>
      <w:bookmarkStart w:id="0" w:name="_GoBack"/>
      <w:bookmarkEnd w:id="0"/>
      <w:r>
        <w:rPr>
          <w:sz w:val="32"/>
          <w:szCs w:val="32"/>
        </w:rPr>
        <w:t xml:space="preserve"> si noi. </w:t>
      </w:r>
    </w:p>
    <w:p w14:paraId="31558F88" w14:textId="77777777" w:rsidR="00F131A2" w:rsidRDefault="00F131A2">
      <w:pPr>
        <w:rPr>
          <w:sz w:val="32"/>
          <w:szCs w:val="32"/>
        </w:rPr>
      </w:pPr>
    </w:p>
    <w:p w14:paraId="1A00AB32" w14:textId="26B45E0E" w:rsidR="004D023B" w:rsidRDefault="004D023B">
      <w:pPr>
        <w:rPr>
          <w:sz w:val="32"/>
          <w:szCs w:val="32"/>
        </w:rPr>
      </w:pPr>
    </w:p>
    <w:p w14:paraId="7088FE19" w14:textId="08D2D0B1" w:rsidR="004D023B" w:rsidRDefault="004D023B">
      <w:pPr>
        <w:rPr>
          <w:sz w:val="32"/>
          <w:szCs w:val="32"/>
        </w:rPr>
      </w:pPr>
    </w:p>
    <w:p w14:paraId="52C12E32" w14:textId="5D948404" w:rsidR="00AD4BF3" w:rsidRPr="00975717" w:rsidRDefault="00AD4BF3">
      <w:pPr>
        <w:rPr>
          <w:sz w:val="32"/>
          <w:szCs w:val="32"/>
        </w:rPr>
      </w:pPr>
    </w:p>
    <w:sectPr w:rsidR="00AD4BF3" w:rsidRPr="0097571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717"/>
    <w:rsid w:val="00030536"/>
    <w:rsid w:val="0008249F"/>
    <w:rsid w:val="00135DED"/>
    <w:rsid w:val="001B6B8A"/>
    <w:rsid w:val="00217AA8"/>
    <w:rsid w:val="002D7C11"/>
    <w:rsid w:val="00313F7C"/>
    <w:rsid w:val="003406F4"/>
    <w:rsid w:val="003555C0"/>
    <w:rsid w:val="004005A1"/>
    <w:rsid w:val="004505A2"/>
    <w:rsid w:val="004D023B"/>
    <w:rsid w:val="00502EB7"/>
    <w:rsid w:val="00555658"/>
    <w:rsid w:val="005D7D6D"/>
    <w:rsid w:val="006808BA"/>
    <w:rsid w:val="006A03E4"/>
    <w:rsid w:val="006C0021"/>
    <w:rsid w:val="007E18D8"/>
    <w:rsid w:val="007F791D"/>
    <w:rsid w:val="00813F46"/>
    <w:rsid w:val="008C35B4"/>
    <w:rsid w:val="008F2FBB"/>
    <w:rsid w:val="00975717"/>
    <w:rsid w:val="009A2340"/>
    <w:rsid w:val="00A37C14"/>
    <w:rsid w:val="00A61988"/>
    <w:rsid w:val="00AC3C3B"/>
    <w:rsid w:val="00AD07A9"/>
    <w:rsid w:val="00AD4BF3"/>
    <w:rsid w:val="00B0220C"/>
    <w:rsid w:val="00B57DB2"/>
    <w:rsid w:val="00B91528"/>
    <w:rsid w:val="00BD097D"/>
    <w:rsid w:val="00D21884"/>
    <w:rsid w:val="00D84DFB"/>
    <w:rsid w:val="00DF0BC5"/>
    <w:rsid w:val="00E20013"/>
    <w:rsid w:val="00E759B2"/>
    <w:rsid w:val="00E759DB"/>
    <w:rsid w:val="00E970D1"/>
    <w:rsid w:val="00F00C29"/>
    <w:rsid w:val="00F131A2"/>
    <w:rsid w:val="00F16E73"/>
    <w:rsid w:val="00F770AB"/>
    <w:rsid w:val="00FE71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910E15"/>
  <w15:chartTrackingRefBased/>
  <w15:docId w15:val="{1E3B204B-4E1A-471C-B27A-1B4A411316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1596</Words>
  <Characters>9102</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Florian Colceag</dc:creator>
  <cp:keywords/>
  <dc:description/>
  <cp:lastModifiedBy>Florian Colceag</cp:lastModifiedBy>
  <cp:revision>2</cp:revision>
  <dcterms:created xsi:type="dcterms:W3CDTF">2019-07-23T06:20:00Z</dcterms:created>
  <dcterms:modified xsi:type="dcterms:W3CDTF">2019-07-23T06:20:00Z</dcterms:modified>
</cp:coreProperties>
</file>